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СВОДНЫЙ ОТЧЕТ</w:t>
      </w:r>
    </w:p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о результатах проведения оценки регулирующего</w:t>
      </w:r>
    </w:p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воздействия проекта нормативного правового</w:t>
      </w:r>
    </w:p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акта Ставропольского края, затрагивающего</w:t>
      </w:r>
    </w:p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вопросы осуществления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>предпринимательской</w:t>
      </w:r>
      <w:proofErr w:type="gramEnd"/>
    </w:p>
    <w:p w:rsidR="00DF50AD" w:rsidRPr="00B47871" w:rsidRDefault="00DF50AD" w:rsidP="003E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и инвестиционной деятельности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F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1. Общая информация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FD518F" w:rsidP="00B47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1.1. Орган исполнительной власти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Ставропольского края - разработчик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проекта нормативного правового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акта Ставропольского края, затрагивающе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го вопросы осуществления предпринимательской 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инвестиционной деятельности (далее соответственно - разработч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ик проекта</w:t>
      </w:r>
      <w:r w:rsidR="00B47871">
        <w:rPr>
          <w:rFonts w:ascii="Times New Roman" w:hAnsi="Times New Roman" w:cs="Times New Roman"/>
          <w:spacing w:val="-6"/>
          <w:sz w:val="28"/>
          <w:szCs w:val="28"/>
        </w:rPr>
        <w:t xml:space="preserve"> акта, проект акта)</w:t>
      </w:r>
      <w:proofErr w:type="gramStart"/>
      <w:r w:rsidR="00B47871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м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инистерство о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б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разования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Ставропольского края (</w:t>
      </w:r>
      <w:proofErr w:type="spellStart"/>
      <w:r w:rsidR="00DF50AD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минобразования</w:t>
      </w:r>
      <w:proofErr w:type="spellEnd"/>
      <w:r w:rsidR="00DF50AD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края).</w:t>
      </w:r>
    </w:p>
    <w:p w:rsidR="00C650DB" w:rsidRPr="00B47871" w:rsidRDefault="00C650DB" w:rsidP="00FD51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650DB" w:rsidRPr="00B47871" w:rsidRDefault="00DF50AD" w:rsidP="00B4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1.2. Вид и наименование проекта акта: </w:t>
      </w:r>
      <w:r w:rsidRPr="00B47871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постановление Правительства Ста</w:t>
      </w:r>
      <w:r w:rsidRPr="00B47871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в</w:t>
      </w:r>
      <w:r w:rsidRPr="00B47871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ропольского края «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О внесении изменений в Порядок предоставления субсидий из бюджета Ставропольского края на возмещение затрат частных организаций, осуществляющих образовательную деятельность по профессиональным образ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о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вательным программам, утвержденный постановлением Правительства Ставр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о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польс</w:t>
      </w:r>
      <w:r w:rsidR="00B47871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кого края от 26 декабря 2018 г.</w:t>
      </w:r>
      <w:r w:rsid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№ 607-п</w:t>
      </w:r>
      <w:r w:rsidR="00C650DB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».</w:t>
      </w:r>
    </w:p>
    <w:p w:rsidR="00DF50AD" w:rsidRPr="00B47871" w:rsidRDefault="00DF50AD" w:rsidP="00FD5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F50AD" w:rsidRPr="00B47871" w:rsidRDefault="00DF50AD" w:rsidP="00F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1.3. Предполагаемая дата вступления в силу нормативного правового акта:</w:t>
      </w:r>
    </w:p>
    <w:p w:rsidR="00CB1622" w:rsidRPr="00B47871" w:rsidRDefault="00CB1622" w:rsidP="00FD518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Настоящее постановление вступает 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в силу со дня его подписания и ра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с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пространяется на правоотношения, возникшие с 01 января 2023 года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. </w:t>
      </w:r>
    </w:p>
    <w:p w:rsidR="00DF50AD" w:rsidRPr="00B47871" w:rsidRDefault="00DF50AD" w:rsidP="00FD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FD518F" w:rsidP="00F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1.4. Краткое описание проблемы, на решение которой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направлено</w:t>
      </w:r>
    </w:p>
    <w:p w:rsidR="00DF50AD" w:rsidRPr="00B47871" w:rsidRDefault="00DF50AD" w:rsidP="00FD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предлагаемое правовое регулирование:</w:t>
      </w:r>
    </w:p>
    <w:p w:rsidR="00C2751B" w:rsidRPr="00B47871" w:rsidRDefault="00FD518F" w:rsidP="00FD5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Приведени</w:t>
      </w:r>
      <w:r w:rsidR="00657A02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е 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Порядка предоставления субсидий из бюджета Ставропол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ь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ского края на возмещение затрат частных организаций, осуществляющих обр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зовательную деятельность по профессиональным образовательным программам, в соответствие с постановлением Правительства Российской Федерации</w:t>
      </w:r>
      <w:r w:rsid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br/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от 18 сентября 2020 г. № 1492 «Об общих требованиях к нормативным правовым актам, муниципальным правовым актам, регулирующим предоставление субс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и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дий, в том числе грантов в форме субсидий, юридическим лицам, индивидуал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ь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ным предпринимателям, а также физическим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лицам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– производителям товаров, работ, услуг, и о признании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утратившими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от 24 июля 2007 года № 209-ФЗ «О развитии малого и среднего предпринимательства в Российской Федерации».</w:t>
      </w:r>
    </w:p>
    <w:p w:rsidR="00FD518F" w:rsidRPr="00B47871" w:rsidRDefault="00FD518F" w:rsidP="00FD5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DF50AD" w:rsidP="00B478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1.5. Краткое описание целей предлагаемого правового регулирования:</w:t>
      </w:r>
      <w:r w:rsidR="00B47871">
        <w:rPr>
          <w:rFonts w:ascii="Times New Roman" w:hAnsi="Times New Roman" w:cs="Times New Roman"/>
          <w:spacing w:val="-6"/>
          <w:sz w:val="28"/>
          <w:szCs w:val="28"/>
        </w:rPr>
        <w:br/>
      </w:r>
      <w:r w:rsidR="0067704E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Предоставление 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субсидий из бюджета Ставропольского края на возмещение з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а</w:t>
      </w:r>
      <w:r w:rsidR="00FD518F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трат частных организаций, осуществляющих образовательную деятельность по профессиональным образовательным программам</w:t>
      </w:r>
      <w:r w:rsidR="0067704E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.</w:t>
      </w:r>
    </w:p>
    <w:p w:rsidR="00DF50AD" w:rsidRPr="00B47871" w:rsidRDefault="00DF50AD" w:rsidP="00F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lastRenderedPageBreak/>
        <w:t>1.6. Краткое описание содержания предлагаемого правового регулиров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ния:</w:t>
      </w:r>
    </w:p>
    <w:p w:rsidR="0067704E" w:rsidRPr="00B47871" w:rsidRDefault="0067704E" w:rsidP="00B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Приведение 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Порядка предоставления субсидий из бюджета Ставропольского края на возмещение затрат частным образовательным организациям, осущест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в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ляющим образовательную деятельность по профессиональным образовательным программам, в соответствие с 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постановлением Правительства Российской Фед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е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раци</w:t>
      </w:r>
      <w:r w:rsidR="00B47871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и от 18 сентября 2020 г. № 1492</w:t>
      </w:r>
      <w:r w:rsid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«Об общих требованиях к нормативным правовым актам, муниципальным правовым актам, регулирующим предоставл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е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ние субсидий, в том числе грантов в форме субсидий, юридическим лицам, и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дивидуальным предпринимателям, а также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физическим лицам – производителям товаров, работ, услуг, и о признании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утратившими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силу некоторых актов Прав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и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тельства Российской Федерации и отдельных положений некоторых актов Пр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вительства Российско</w:t>
      </w:r>
      <w:r w:rsidR="005838ED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й Федерации»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, в части </w:t>
      </w:r>
      <w:r w:rsidR="00657A3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сроков размещения объявления о проведении отбора и дополнить 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проведени</w:t>
      </w:r>
      <w:r w:rsidR="00657A3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ем 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мониторинга достижения резул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ь</w:t>
      </w:r>
      <w:r w:rsidR="00FD518F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татов.</w:t>
      </w:r>
    </w:p>
    <w:p w:rsidR="0067704E" w:rsidRPr="00B47871" w:rsidRDefault="0067704E" w:rsidP="0067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746906" w:rsidP="0074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1.7. Срок, в течение которого принимались предложения в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связи с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разм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щением уведомления о подготовке проекта акта:</w:t>
      </w:r>
    </w:p>
    <w:p w:rsidR="0067704E" w:rsidRPr="00B47871" w:rsidRDefault="0074690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начало: «___» _________ 20__ г.; окончание: «___» __________ 20__ г.</w:t>
      </w:r>
    </w:p>
    <w:p w:rsidR="00746906" w:rsidRPr="00B47871" w:rsidRDefault="0074690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746906" w:rsidP="0074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1.8. Количество замечаний и предложений, полученных в связи </w:t>
      </w:r>
      <w:proofErr w:type="gramStart"/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</w:p>
    <w:p w:rsidR="00746906" w:rsidRPr="00B47871" w:rsidRDefault="00DF50AD" w:rsidP="0074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размещением уведомления о подготовке проекта </w:t>
      </w:r>
      <w:r w:rsidR="00746906" w:rsidRPr="00B47871">
        <w:rPr>
          <w:rFonts w:ascii="Times New Roman" w:hAnsi="Times New Roman" w:cs="Times New Roman"/>
          <w:spacing w:val="-6"/>
          <w:sz w:val="28"/>
          <w:szCs w:val="28"/>
        </w:rPr>
        <w:t>акта: ______________________________________</w:t>
      </w:r>
    </w:p>
    <w:p w:rsidR="00746906" w:rsidRPr="00B47871" w:rsidRDefault="00746906" w:rsidP="0074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из них учтено полностью: __________________, учтено частично: ________________</w:t>
      </w:r>
    </w:p>
    <w:p w:rsidR="00746906" w:rsidRPr="00B47871" w:rsidRDefault="00746906" w:rsidP="0074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746906" w:rsidP="0074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1.9. Полный электронный адрес размещения сводки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предложений,</w:t>
      </w:r>
    </w:p>
    <w:p w:rsidR="00746906" w:rsidRPr="00B47871" w:rsidRDefault="00DF50AD" w:rsidP="0074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>поступивших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746906" w:rsidRPr="00B47871">
        <w:rPr>
          <w:rFonts w:ascii="Times New Roman" w:hAnsi="Times New Roman" w:cs="Times New Roman"/>
          <w:spacing w:val="-6"/>
          <w:sz w:val="28"/>
          <w:szCs w:val="28"/>
        </w:rPr>
        <w:t>связи с размещением уведомления о подготовке проекта акта</w:t>
      </w:r>
    </w:p>
    <w:p w:rsidR="00BC20D2" w:rsidRPr="00B47871" w:rsidRDefault="0074690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F22776" w:rsidRPr="00B47871" w:rsidRDefault="00F2277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74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1.10. Контактная информация исполнителя у разработчика проекта акта: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Ф.И.О.:</w:t>
      </w:r>
    </w:p>
    <w:p w:rsidR="00DF50AD" w:rsidRPr="00B47871" w:rsidRDefault="0074690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47871">
        <w:rPr>
          <w:rFonts w:ascii="Times New Roman" w:hAnsi="Times New Roman" w:cs="Times New Roman"/>
          <w:spacing w:val="-6"/>
          <w:sz w:val="28"/>
          <w:szCs w:val="28"/>
        </w:rPr>
        <w:t>Хайрутдинова</w:t>
      </w:r>
      <w:proofErr w:type="spellEnd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Юлия Константиновна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Должность:</w:t>
      </w:r>
    </w:p>
    <w:p w:rsidR="00DF50AD" w:rsidRPr="00B47871" w:rsidRDefault="0074690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Консультант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финансово-экономического отдела министерства образования Ставропольского края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Тел.: </w:t>
      </w:r>
      <w:r w:rsidR="00746906" w:rsidRPr="00B47871">
        <w:rPr>
          <w:rFonts w:ascii="Times New Roman" w:hAnsi="Times New Roman" w:cs="Times New Roman"/>
          <w:spacing w:val="-6"/>
          <w:sz w:val="28"/>
          <w:szCs w:val="28"/>
        </w:rPr>
        <w:t>37-22-02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Адрес электронной почты:</w:t>
      </w:r>
      <w:r w:rsidR="00746906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5" w:history="1"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ivanova</w:t>
        </w:r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_</w:t>
        </w:r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uk</w:t>
        </w:r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@</w:t>
        </w:r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stavminobr</w:t>
        </w:r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.</w:t>
        </w:r>
        <w:proofErr w:type="spellStart"/>
        <w:r w:rsidR="000D6051" w:rsidRPr="00B47871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ru</w:t>
        </w:r>
        <w:proofErr w:type="spellEnd"/>
      </w:hyperlink>
    </w:p>
    <w:p w:rsidR="000D6051" w:rsidRPr="00B47871" w:rsidRDefault="000D6051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D6051" w:rsidRPr="00B47871" w:rsidRDefault="000D6051" w:rsidP="000D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B47871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. Степень регулирующего воздействия проекта акта</w:t>
      </w:r>
    </w:p>
    <w:p w:rsidR="000D6051" w:rsidRPr="00B47871" w:rsidRDefault="000D6051" w:rsidP="000D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238"/>
      </w:tblGrid>
      <w:tr w:rsidR="000D6051" w:rsidRPr="00B47871" w:rsidTr="00657A0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.1 Степень регулирующего воздействия: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низкая</w:t>
            </w:r>
          </w:p>
        </w:tc>
      </w:tr>
      <w:tr w:rsidR="000D6051" w:rsidRPr="00B47871" w:rsidTr="00657A0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.2. Обоснование отнесения проекта акта к определенной степени регулиру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щего воздействия:</w:t>
            </w:r>
          </w:p>
        </w:tc>
      </w:tr>
      <w:tr w:rsidR="000D6051" w:rsidRPr="00B47871" w:rsidTr="00657A0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4" w:rsidRDefault="001A17D2" w:rsidP="0081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проект постановления не содержит положений</w:t>
            </w:r>
            <w:r w:rsidR="008152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815284" w:rsidRDefault="001A17D2" w:rsidP="008152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устанавливающие ранее не предусмотренные законодательством Росси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ской Федерации и иными нормативными правовыми актами обязанности, запр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ты и ограничения для физических и юридических лиц в сфере предприним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тельской и иной экономической деятельности или способствующие их устано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лению, и (или) положения, приводящие к возникновению ранее не предусмо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ренных законодательством Российской Федерации и иными нормативными пр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вовыми актами расходов физических и юридических лиц в сфере предприним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тельской и иной экономической</w:t>
            </w:r>
            <w:proofErr w:type="gramEnd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деятельности, и (или) положения, устанавлив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ющие ранее не предусмотренные з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конодательством Российской Федерации и иными нормативными правовыми актами требования к осуществлению полн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мочий органов государственной власти субъектов Российской Федерации по предметам совмес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ведения Российской Федерации и субъектов Российской Федерации, а также к осуществлению полномочий органов местного самоупра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ления</w:t>
            </w:r>
            <w:r w:rsidR="008152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  <w:proofErr w:type="gramEnd"/>
          </w:p>
          <w:p w:rsidR="000D6051" w:rsidRPr="00B47871" w:rsidRDefault="001A17D2" w:rsidP="008152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изменяющие ранее предусмотренные законодательством Российской Ф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дерации и иными нормативными правовыми актами обязанности, запреты и ограничения для физических и юридических лиц в сфере предприн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мательской и иной экономической деятельности или способствующие их установлению, и (или) положения, приводящие к увеличению ранее предусмотренных законод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тельством Российской Федерации и иными норм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тивными правовыми актами расходов физических и юридических лиц в сфере предпринимательской и иной экономической деятельности, и</w:t>
            </w:r>
            <w:proofErr w:type="gramEnd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</w:t>
            </w:r>
            <w:proofErr w:type="gramStart"/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или) положения, изменяющие ранее пред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смотренные законодательством Ро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сийской Федерации и иными нормативными правовыми актами требования к осуществлению полномочий органов госуда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ственной власти субъектов Российской Федерации по предметам совместного ведения Российской Федерации и субъектов Российской Федерации и осущест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лению полномочий органов местного самоуправления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proofErr w:type="gramEnd"/>
          </w:p>
        </w:tc>
      </w:tr>
    </w:tbl>
    <w:p w:rsidR="000D6051" w:rsidRPr="00B47871" w:rsidRDefault="000D6051" w:rsidP="000D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D6051" w:rsidRPr="00B47871" w:rsidRDefault="000D6051" w:rsidP="000D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B47871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2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. Анализ регулируемых проектом акта отношений, обуславливающих необходимость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>проведения оценки регулирующего воздействия проекта акта</w:t>
      </w:r>
      <w:proofErr w:type="gramEnd"/>
    </w:p>
    <w:p w:rsidR="000D6051" w:rsidRPr="00B47871" w:rsidRDefault="000D6051" w:rsidP="000D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279"/>
      </w:tblGrid>
      <w:tr w:rsidR="000D6051" w:rsidRPr="00B47871" w:rsidTr="00657A0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>2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.1. Содержание проекта акта: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>2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.2. Оценка наличия в проекте акта полож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ний, регулирующих отношения в указанной области (сфере)</w:t>
            </w:r>
          </w:p>
        </w:tc>
      </w:tr>
      <w:tr w:rsidR="000D6051" w:rsidRPr="00B47871" w:rsidTr="00657A0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 акта в сфере предприним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тельской и иной экономической деятельности, содержащий обяз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тельные требования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1A17D2" w:rsidP="001A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 постановления устанавливает треб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вание о проведении мониторинга</w:t>
            </w:r>
            <w:r>
              <w:t xml:space="preserve"> 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достиж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A1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 результатов</w:t>
            </w:r>
          </w:p>
        </w:tc>
      </w:tr>
      <w:tr w:rsidR="000D6051" w:rsidRPr="00B47871" w:rsidTr="00657A0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 акта, регулирующий 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ношения в области организации и осуществления государственного контроля (надзора)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D6051" w:rsidRPr="00B47871" w:rsidTr="00657A0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 акта, регулирующий 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ношения в сфере предоставления мер государственной поддержки субъектам предпринимательской и иной экономической деятельности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D6051" w:rsidRPr="00B47871" w:rsidTr="00657A0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 акта, регулирующий 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ношения в области применения мер ответственности за нарушения законодательства Российской Ф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дерации и законодательства Ста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ропольского края в указанных сферах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1" w:rsidRPr="00B47871" w:rsidRDefault="000D6051" w:rsidP="000D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3A1E90" w:rsidP="003A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 Описание проблемы, на решение которой направлено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предлагаемое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правовое регулирование</w:t>
      </w:r>
    </w:p>
    <w:p w:rsidR="00DF50AD" w:rsidRPr="00B47871" w:rsidRDefault="003A1E90" w:rsidP="003A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>Приведение Порядка предоставления субсидий из бюджета Ставропол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ского края на возмещение затрат частным образовательным организациям, ос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ществляющим образовательную деятельность по профессиональным образов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тельным программам, в соответствие с  постановлением Правительства Росси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ской Федерации от 18 сентября 2020 г. № 1492 «Об общих требованиях к норм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физическим лицам – прои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водителям товаров, работ, услуг, и о признании </w:t>
      </w:r>
      <w:proofErr w:type="gramStart"/>
      <w:r w:rsidRPr="00B47871">
        <w:rPr>
          <w:rFonts w:ascii="Times New Roman" w:hAnsi="Times New Roman" w:cs="Times New Roman"/>
          <w:spacing w:val="-6"/>
          <w:sz w:val="28"/>
          <w:szCs w:val="28"/>
        </w:rPr>
        <w:t>утратившими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657A39" w:rsidRPr="00657A39">
        <w:rPr>
          <w:rFonts w:ascii="Times New Roman" w:hAnsi="Times New Roman" w:cs="Times New Roman"/>
          <w:spacing w:val="-6"/>
          <w:sz w:val="28"/>
          <w:szCs w:val="28"/>
        </w:rPr>
        <w:t>в части сроков размещения объя</w:t>
      </w:r>
      <w:r w:rsidR="00657A39" w:rsidRPr="00657A39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657A39" w:rsidRPr="00657A39">
        <w:rPr>
          <w:rFonts w:ascii="Times New Roman" w:hAnsi="Times New Roman" w:cs="Times New Roman"/>
          <w:spacing w:val="-6"/>
          <w:sz w:val="28"/>
          <w:szCs w:val="28"/>
        </w:rPr>
        <w:t>ления о проведении отбора и дополнить проведением мон</w:t>
      </w:r>
      <w:r w:rsidR="00657A39">
        <w:rPr>
          <w:rFonts w:ascii="Times New Roman" w:hAnsi="Times New Roman" w:cs="Times New Roman"/>
          <w:spacing w:val="-6"/>
          <w:sz w:val="28"/>
          <w:szCs w:val="28"/>
        </w:rPr>
        <w:t>иторинга достижения результатов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A1E90" w:rsidRPr="00B47871" w:rsidRDefault="003A1E90" w:rsidP="003A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6D6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2.1. Формулировка проблемы:</w:t>
      </w: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</w:t>
      </w:r>
      <w:r w:rsidR="0061738C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еобходимость дополнительного урегулирования правоотношений в указанной сфере.</w:t>
      </w:r>
    </w:p>
    <w:p w:rsidR="006D60E3" w:rsidRPr="00B47871" w:rsidRDefault="006D60E3" w:rsidP="00CE7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2.2. Информация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о возникновении, выявлении проблемы и мерах, прин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тых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ранее для ее решения, достигнутых результатах и затраченных ресурсах:</w:t>
      </w:r>
    </w:p>
    <w:p w:rsidR="00F22776" w:rsidRPr="00B47871" w:rsidRDefault="006D60E3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р</w:t>
      </w:r>
      <w:r w:rsidR="0061738C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анее не выявлялось.</w:t>
      </w:r>
    </w:p>
    <w:p w:rsidR="006D60E3" w:rsidRPr="00B47871" w:rsidRDefault="006D60E3" w:rsidP="00CE7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2.3. Социальные группы, заинтересованные в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устранении проблемы, их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количественная оценка:</w:t>
      </w: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</w:t>
      </w:r>
      <w:r w:rsidR="00CE709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е менее одной 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частн</w:t>
      </w:r>
      <w:r w:rsidR="00CE709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ой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образовательн</w:t>
      </w:r>
      <w:r w:rsidR="00CE709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ой</w:t>
      </w:r>
      <w:r w:rsidR="00F2277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организации</w:t>
      </w:r>
      <w:r w:rsidR="007B6AA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F22776" w:rsidRPr="00B47871" w:rsidRDefault="00F2277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2.4. Характеристика негативных эффектов,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возник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ающих в связи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налич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ем проблемы, их количественная оценка:</w:t>
      </w:r>
    </w:p>
    <w:p w:rsidR="00DF50AD" w:rsidRPr="00B47871" w:rsidRDefault="0089327E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негативные эффекты не выявлены</w:t>
      </w:r>
      <w:r w:rsidR="007B6AA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89327E" w:rsidRPr="00B47871" w:rsidRDefault="0089327E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2.5. Причины возникновения проблемы и факторы,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поддерживаю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щие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ее</w:t>
      </w:r>
      <w:r w:rsidR="0089327E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существование:</w:t>
      </w:r>
    </w:p>
    <w:p w:rsidR="0089327E" w:rsidRPr="00B47871" w:rsidRDefault="006D60E3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</w:t>
      </w:r>
      <w:r w:rsidR="0061738C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есовершенство правового регулирования в настоящее время</w:t>
      </w:r>
      <w:r w:rsidR="007B6AA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89327E" w:rsidRPr="00B47871" w:rsidRDefault="0089327E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D60E3" w:rsidP="006D6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2.6. Причины невозможности решения проблемы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участниками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соотве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ствующих отношений самостоятельно, без вмешательства государства:</w:t>
      </w:r>
    </w:p>
    <w:p w:rsidR="0089327E" w:rsidRPr="00B47871" w:rsidRDefault="0089327E" w:rsidP="006D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 xml:space="preserve">относится к вопросам </w:t>
      </w:r>
      <w:r w:rsidR="006D60E3" w:rsidRPr="00B47871">
        <w:rPr>
          <w:rFonts w:ascii="Times New Roman" w:hAnsi="Times New Roman"/>
          <w:spacing w:val="-6"/>
          <w:sz w:val="28"/>
          <w:szCs w:val="28"/>
          <w:u w:val="single"/>
        </w:rPr>
        <w:t xml:space="preserve">ведения органов </w:t>
      </w:r>
      <w:proofErr w:type="gramStart"/>
      <w:r w:rsidR="006D60E3" w:rsidRPr="00B47871">
        <w:rPr>
          <w:rFonts w:ascii="Times New Roman" w:hAnsi="Times New Roman"/>
          <w:spacing w:val="-6"/>
          <w:sz w:val="28"/>
          <w:szCs w:val="28"/>
          <w:u w:val="single"/>
        </w:rPr>
        <w:t>государственной</w:t>
      </w:r>
      <w:proofErr w:type="gramEnd"/>
      <w:r w:rsidR="007B6AA6" w:rsidRPr="00B47871">
        <w:rPr>
          <w:rFonts w:ascii="Times New Roman" w:hAnsi="Times New Roman"/>
          <w:spacing w:val="-6"/>
          <w:sz w:val="28"/>
          <w:szCs w:val="28"/>
          <w:u w:val="single"/>
        </w:rPr>
        <w:t>.</w:t>
      </w:r>
    </w:p>
    <w:p w:rsidR="0089327E" w:rsidRPr="00B47871" w:rsidRDefault="0089327E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F50AD" w:rsidRPr="00B47871" w:rsidRDefault="00DF50AD" w:rsidP="00584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2.7. </w:t>
      </w:r>
      <w:r w:rsidR="0058463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Опыт решения </w:t>
      </w:r>
      <w:proofErr w:type="gramStart"/>
      <w:r w:rsidR="0058463D" w:rsidRPr="00B47871">
        <w:rPr>
          <w:rFonts w:ascii="Times New Roman" w:hAnsi="Times New Roman" w:cs="Times New Roman"/>
          <w:spacing w:val="-6"/>
          <w:sz w:val="28"/>
          <w:szCs w:val="28"/>
        </w:rPr>
        <w:t>аналогичных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проблем</w:t>
      </w:r>
      <w:proofErr w:type="gramEnd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в других субъектах Российской</w:t>
      </w:r>
      <w:r w:rsidR="0089327E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Федерации, иностранных государствах:</w:t>
      </w:r>
    </w:p>
    <w:p w:rsidR="00DF50AD" w:rsidRPr="00B47871" w:rsidRDefault="0058463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</w:t>
      </w:r>
      <w:r w:rsidR="0089327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риведение регионального законодательства в соответствие с </w:t>
      </w:r>
      <w:proofErr w:type="gramStart"/>
      <w:r w:rsidR="0089327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федеральным</w:t>
      </w:r>
      <w:proofErr w:type="gramEnd"/>
      <w:r w:rsidR="007B6AA6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58463D" w:rsidRPr="00B47871" w:rsidRDefault="0058463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DF50AD" w:rsidP="00584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2.8. Источники данных:</w:t>
      </w:r>
    </w:p>
    <w:p w:rsidR="00DF50AD" w:rsidRPr="00B47871" w:rsidRDefault="0089327E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информационно-консультационные правовые системы «Консультант-Плюс», «Консультант-Плюс Регион</w:t>
      </w:r>
      <w:r w:rsidR="0032249C" w:rsidRPr="00B47871">
        <w:rPr>
          <w:rFonts w:ascii="Times New Roman" w:hAnsi="Times New Roman"/>
          <w:spacing w:val="-6"/>
          <w:sz w:val="28"/>
          <w:szCs w:val="28"/>
          <w:u w:val="single"/>
        </w:rPr>
        <w:t>»</w:t>
      </w:r>
      <w:r w:rsidR="007B6AA6" w:rsidRPr="00B47871">
        <w:rPr>
          <w:rFonts w:ascii="Times New Roman" w:hAnsi="Times New Roman"/>
          <w:spacing w:val="-6"/>
          <w:sz w:val="28"/>
          <w:szCs w:val="28"/>
          <w:u w:val="single"/>
        </w:rPr>
        <w:t>.</w:t>
      </w:r>
    </w:p>
    <w:p w:rsidR="009622C8" w:rsidRPr="00B47871" w:rsidRDefault="009622C8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B47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2.9. Иная информация о проблеме:</w:t>
      </w:r>
    </w:p>
    <w:p w:rsidR="0032249C" w:rsidRPr="00B47871" w:rsidRDefault="00540C3C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о</w:t>
      </w:r>
      <w:r w:rsidR="0061738C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тсутствует</w:t>
      </w:r>
      <w:r w:rsidR="0032249C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540C3C" w:rsidP="00540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Par85"/>
      <w:bookmarkEnd w:id="0"/>
      <w:r w:rsidRPr="00B47871">
        <w:rPr>
          <w:rFonts w:ascii="Times New Roman" w:hAnsi="Times New Roman" w:cs="Times New Roman"/>
          <w:spacing w:val="-6"/>
          <w:sz w:val="28"/>
          <w:szCs w:val="28"/>
        </w:rPr>
        <w:t>3. Определение целей предлагаемого правового регулирования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индик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торов для оценки их достижения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685"/>
        <w:gridCol w:w="3239"/>
      </w:tblGrid>
      <w:tr w:rsidR="00DF50AD" w:rsidRPr="00B47871" w:rsidTr="00657A0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3.1. Цели предлаг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емого правового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3.2. Сроки достижения целей предлагаемого правового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гулирования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3.3. Периодичность мон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торинга достижения целей предлагаемого правового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гулирования</w:t>
            </w:r>
          </w:p>
        </w:tc>
      </w:tr>
      <w:tr w:rsidR="00DF50AD" w:rsidRPr="00B47871" w:rsidTr="00657A0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6F3D04" w:rsidP="006F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субсидий из бюдж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та Ставропольского края на возмещение затрат частным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разовательным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ганизациям, ос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ществляющим обр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зовательную де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я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тельность по пр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фессиональным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разовательным пр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1B41D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 дня, следующего за днем официального опубликования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1B41D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Ежегодно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F3D04" w:rsidP="006F3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3.4.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Действующие нормативные правовые акты, поручения, другие реш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ния,</w:t>
      </w:r>
      <w:r w:rsidR="00C50E12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551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из которых вытекает необходимость разработки предлагаемого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правового</w:t>
      </w:r>
      <w:r w:rsidR="00C50E12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регулирования в данной области, которые определяют необходимость постано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ки</w:t>
      </w:r>
      <w:r w:rsidR="00C50E12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указанных целей:</w:t>
      </w:r>
    </w:p>
    <w:p w:rsidR="00C45551" w:rsidRPr="00B47871" w:rsidRDefault="00C45551" w:rsidP="006F3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C50E12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Закон Ставропольского края «О бюджете Ставропольского края на 202</w:t>
      </w:r>
      <w:r w:rsidR="00C45551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2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год и плановый период 202</w:t>
      </w:r>
      <w:r w:rsidR="00C45551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3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и 202</w:t>
      </w:r>
      <w:r w:rsidR="00C45551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4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годов».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835"/>
        <w:gridCol w:w="2041"/>
        <w:gridCol w:w="2048"/>
      </w:tblGrid>
      <w:tr w:rsidR="00DF50AD" w:rsidRPr="00B47871" w:rsidTr="00657A0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3.4. Цели предлаг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емого правового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3.5. Индикаторы 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стижения целей пре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3.6. Ед. измер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 индикат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3.7. Целевые значения инд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каторов по г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дам</w:t>
            </w:r>
          </w:p>
        </w:tc>
      </w:tr>
      <w:tr w:rsidR="00DF50AD" w:rsidRPr="00B47871" w:rsidTr="00657A0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202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субсидий из бюдж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та Ставропольского края на возмещение затрат частным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разовательным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ганизациям, ос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ществляющим обр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зовательную де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я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тельность по пр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фессиональным 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разовательным пр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3 100,00</w:t>
            </w:r>
            <w:r w:rsidR="0061738C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A1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тыс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.р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8A119D" w:rsidP="008A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3.8. Методы расчета индикаторов достижения целей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предлагаемого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прав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вого регулирования, источники информации для расчетов:</w:t>
      </w:r>
    </w:p>
    <w:p w:rsidR="00DF50AD" w:rsidRPr="00B47871" w:rsidRDefault="008A119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Отсутствуют.</w:t>
      </w:r>
    </w:p>
    <w:p w:rsidR="00DF50AD" w:rsidRPr="00B47871" w:rsidRDefault="008A119D" w:rsidP="008A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3.9. Оценка затрат на проведение мониторинга достижения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целей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предлагаемого правового регулирования:</w:t>
      </w:r>
    </w:p>
    <w:p w:rsidR="00DF50AD" w:rsidRPr="00B47871" w:rsidRDefault="001005D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предусмотрено.</w:t>
      </w:r>
    </w:p>
    <w:p w:rsidR="001005DA" w:rsidRPr="00B47871" w:rsidRDefault="001005D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  <w:u w:val="single"/>
        </w:rPr>
      </w:pPr>
    </w:p>
    <w:p w:rsidR="00DF50AD" w:rsidRPr="00B47871" w:rsidRDefault="008A119D" w:rsidP="008A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4.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Качественна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я характеристика и оценка численности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потенциальных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ресатов предлагаемого правового регулирования (их групп)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324"/>
        <w:gridCol w:w="1992"/>
      </w:tblGrid>
      <w:tr w:rsidR="00DF50AD" w:rsidRPr="00B47871" w:rsidTr="00657A0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1" w:name="Par142"/>
            <w:bookmarkEnd w:id="1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теристик)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4.2. Количество участников гру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4.3. Источники данных</w:t>
            </w:r>
          </w:p>
        </w:tc>
      </w:tr>
      <w:tr w:rsidR="00DF50AD" w:rsidRPr="00B47871" w:rsidTr="00657A0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1005DA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Частные образовательные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5. Изменение функций (полномочий, обязанностей, прав) органов госуда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ственной власти Ставропольского края (далее - государственный орган), а также порядка их реализации в связи с введением предлагаемого правового регулир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вания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59"/>
        <w:gridCol w:w="1276"/>
        <w:gridCol w:w="1843"/>
        <w:gridCol w:w="1134"/>
      </w:tblGrid>
      <w:tr w:rsidR="00DF50AD" w:rsidRPr="00B47871" w:rsidTr="00657A0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2" w:name="Par157"/>
            <w:bookmarkEnd w:id="2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5.2. Хара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тер фун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ции (новая / изменяемая / отменя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5.3. Предп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лага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мый пор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док реализ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5.4. Оценка изменения трудовых з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трат (чел./час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год), изм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нения числе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ности сотру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ников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5.5. Оценка измен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 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требн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стей в других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сурсах</w:t>
            </w:r>
          </w:p>
        </w:tc>
      </w:tr>
      <w:tr w:rsidR="00DF50AD" w:rsidRPr="00B47871" w:rsidTr="00657A02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C1FA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Министерство образования Ставропольского края</w:t>
            </w:r>
          </w:p>
        </w:tc>
      </w:tr>
      <w:tr w:rsidR="00DF50AD" w:rsidRPr="00B47871" w:rsidTr="00657A0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A1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субсидий из бюджета Ставропольского края на возмещение затрат частным образовательным организациям, осуществля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щим образовательную де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я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тельность </w:t>
            </w:r>
            <w:proofErr w:type="gramStart"/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</w:t>
            </w:r>
            <w:proofErr w:type="gramEnd"/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профессионал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ь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ным образовательным про-граммам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C1FA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изменяемая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соо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ветствии с прое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том п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стано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="008C1FA6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3D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предусмо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8A119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лагается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6. Оценка дополнительных расходов (доходов) бюджета Ставропольского края, связанных с введением предлагаемого правового регулирования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42"/>
        <w:gridCol w:w="4536"/>
        <w:gridCol w:w="1559"/>
      </w:tblGrid>
      <w:tr w:rsidR="00DF50AD" w:rsidRPr="00B47871" w:rsidTr="00657A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6.1. Наименование функции (полн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мочия, обязанности или права) (в соо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ветствии с </w:t>
            </w:r>
            <w:hyperlink w:anchor="Par157" w:history="1">
              <w:r w:rsidRPr="00B47871">
                <w:rPr>
                  <w:rFonts w:ascii="Times New Roman" w:hAnsi="Times New Roman" w:cs="Times New Roman"/>
                  <w:color w:val="0000FF"/>
                  <w:spacing w:val="-6"/>
                  <w:sz w:val="28"/>
                  <w:szCs w:val="28"/>
                </w:rPr>
                <w:t>пунктом 5.1</w:t>
              </w:r>
            </w:hyperlink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6.2. Виды расходов (возможных поступлений) бюджета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6.3. Колич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ственная оценка ра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ходов и возможных поступл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ний, 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млн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</w:tc>
      </w:tr>
      <w:tr w:rsidR="00DF50AD" w:rsidRPr="00B47871" w:rsidTr="00657A0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F2156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Министерство образования Ставропольского края</w:t>
            </w:r>
          </w:p>
        </w:tc>
      </w:tr>
      <w:tr w:rsidR="00202C0E" w:rsidRPr="00B47871" w:rsidTr="00657A02">
        <w:trPr>
          <w:trHeight w:val="1331"/>
        </w:trPr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0E" w:rsidRPr="00B47871" w:rsidRDefault="001F5672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субсидий из бюджета Ставропол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ь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ского края на возмещение затрат частным образов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тельным организациям, осуществляющим образ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вательную деятельность по профессиональным образ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вательным программам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Ежегодные расходы, предусмотрены в бюджете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Дополн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тельные 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ходы не предусмо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рены</w:t>
            </w:r>
          </w:p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02C0E" w:rsidRPr="00B47871" w:rsidTr="00657A02">
        <w:trPr>
          <w:trHeight w:val="759"/>
        </w:trPr>
        <w:tc>
          <w:tcPr>
            <w:tcW w:w="3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202C0E" w:rsidP="002C5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Расходы - 3,</w:t>
            </w:r>
            <w:r w:rsidR="001F5672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10000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BB6F43" w:rsidP="00BB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6.4. Другие сведения о дополнительных расходах (доходах)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Ста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ропольского края, возникающих в связи  с введением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предлагаемого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правового регулирования:</w:t>
      </w:r>
    </w:p>
    <w:p w:rsidR="00DF50AD" w:rsidRPr="00B47871" w:rsidRDefault="00D65F52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отсутствуют. </w:t>
      </w:r>
    </w:p>
    <w:p w:rsidR="00D65F52" w:rsidRPr="00B47871" w:rsidRDefault="00D65F52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BB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6.5. Источники данных:</w:t>
      </w:r>
    </w:p>
    <w:p w:rsidR="00D65F52" w:rsidRPr="00B47871" w:rsidRDefault="00BB6F43" w:rsidP="00D6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З</w:t>
      </w:r>
      <w:r w:rsidR="00D65F52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акон Ставропольского края «О бюджете Ставропольского края на 202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3</w:t>
      </w:r>
      <w:r w:rsidR="00D65F52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год и плановый период 202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4</w:t>
      </w:r>
      <w:r w:rsidR="00D65F52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и 202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5</w:t>
      </w:r>
      <w:r w:rsidR="00D65F52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годов»</w:t>
      </w:r>
      <w:r w:rsidR="00202C0E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и государственная программа</w:t>
      </w:r>
      <w:r w:rsidR="00D65F52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BB6F43" w:rsidP="00BB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7. Изменение обязанностей (ограничений) потенциальных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адресатов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пре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лагаемого правового регулирования 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связанные с ними дополнительные</w:t>
      </w:r>
      <w:r w:rsidR="000128A6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расх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ды (доходы)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1701"/>
        <w:gridCol w:w="2126"/>
      </w:tblGrid>
      <w:tr w:rsidR="00DF50AD" w:rsidRPr="00B47871" w:rsidTr="00657A0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7.1. Группы 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тенциальных адр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сатов предлага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мого правового 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гулирования (в 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ствии с </w:t>
            </w:r>
            <w:hyperlink w:anchor="Par142" w:history="1">
              <w:r w:rsidRPr="00B47871">
                <w:rPr>
                  <w:rFonts w:ascii="Times New Roman" w:hAnsi="Times New Roman" w:cs="Times New Roman"/>
                  <w:color w:val="0000FF"/>
                  <w:spacing w:val="-6"/>
                  <w:sz w:val="28"/>
                  <w:szCs w:val="28"/>
                </w:rPr>
                <w:t>п. 4.1</w:t>
              </w:r>
            </w:hyperlink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сво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bookmarkStart w:id="3" w:name="_GoBack"/>
            <w:bookmarkEnd w:id="3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отчета)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7.2. Новые обязанности и ограничения, изменения существующих обязанн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стей и ограничений, вв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димые предлагаемым пр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вовым регулированием (с указанием соответству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щих положений проекта норм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7.3. Опис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ние расходов и возможных доходов, св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занных с введением предлагаем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правового регулиров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7.4. Колич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ственная оценка, 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млн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</w:tc>
      </w:tr>
      <w:tr w:rsidR="00202C0E" w:rsidRPr="00B47871" w:rsidTr="00657A02">
        <w:trPr>
          <w:trHeight w:val="157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Частные образов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тельные организ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BB6F43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BB6F43" w:rsidP="0014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пред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="001475FD"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BB6F43" w:rsidP="00BB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предусмотр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1475FD" w:rsidP="0014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7.5.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Изд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ержки и выгоды адресатов предлагаемого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правового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регулиров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ния, не поддающиеся количественной оценке:</w:t>
      </w:r>
    </w:p>
    <w:p w:rsidR="005A6126" w:rsidRPr="00B47871" w:rsidRDefault="001475F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и</w:t>
      </w:r>
      <w:r w:rsidR="005A6126" w:rsidRPr="00B47871">
        <w:rPr>
          <w:rFonts w:ascii="Times New Roman" w:hAnsi="Times New Roman"/>
          <w:spacing w:val="-6"/>
          <w:sz w:val="28"/>
          <w:szCs w:val="28"/>
          <w:u w:val="single"/>
        </w:rPr>
        <w:t xml:space="preserve">нформационные издержки получателя субсидии выражены в предоставлении документов и их копий в </w:t>
      </w:r>
      <w:proofErr w:type="spellStart"/>
      <w:r w:rsidR="005A6126" w:rsidRPr="00B47871">
        <w:rPr>
          <w:rFonts w:ascii="Times New Roman" w:hAnsi="Times New Roman"/>
          <w:spacing w:val="-6"/>
          <w:sz w:val="28"/>
          <w:szCs w:val="28"/>
          <w:u w:val="single"/>
        </w:rPr>
        <w:t>минобразования</w:t>
      </w:r>
      <w:proofErr w:type="spellEnd"/>
      <w:r w:rsidR="005A6126" w:rsidRPr="00B47871">
        <w:rPr>
          <w:rFonts w:ascii="Times New Roman" w:hAnsi="Times New Roman"/>
          <w:spacing w:val="-6"/>
          <w:sz w:val="28"/>
          <w:szCs w:val="28"/>
          <w:u w:val="single"/>
        </w:rPr>
        <w:t xml:space="preserve"> края</w:t>
      </w:r>
    </w:p>
    <w:p w:rsidR="005A6126" w:rsidRPr="00B47871" w:rsidRDefault="005A612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F50AD" w:rsidRPr="00B47871" w:rsidRDefault="00DF50AD" w:rsidP="0014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7.6. Источники данных:</w:t>
      </w:r>
    </w:p>
    <w:p w:rsidR="00ED6116" w:rsidRPr="00B47871" w:rsidRDefault="00ED6116" w:rsidP="00ED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Проект постановления</w:t>
      </w:r>
    </w:p>
    <w:p w:rsidR="005A6126" w:rsidRPr="00B47871" w:rsidRDefault="005A6126" w:rsidP="005A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1475FD" w:rsidP="0014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8. Оценка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рисков неблагоприятных последствий применения предлагаем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5A6126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правового регулирования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558"/>
        <w:gridCol w:w="1984"/>
        <w:gridCol w:w="3119"/>
      </w:tblGrid>
      <w:tr w:rsidR="00DF50AD" w:rsidRPr="00B47871" w:rsidTr="00657A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8.1. Виды рисков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8.2. Оценка вероя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ности наступления неблагоприятных 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8.3. Методы контроля ри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D" w:rsidRPr="00B47871" w:rsidRDefault="00DF50AD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8.4. Степень контроля рисков (</w:t>
            </w:r>
            <w:proofErr w:type="gramStart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полный</w:t>
            </w:r>
            <w:proofErr w:type="gramEnd"/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 части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ный / отсутствует)</w:t>
            </w:r>
          </w:p>
        </w:tc>
      </w:tr>
      <w:tr w:rsidR="00202C0E" w:rsidRPr="00B47871" w:rsidTr="00657A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202C0E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отсутствуют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E66916">
            <w:pPr>
              <w:rPr>
                <w:spacing w:val="-6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малая вероятность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E66916">
            <w:pPr>
              <w:rPr>
                <w:spacing w:val="-6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соответствии с проектом п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E" w:rsidRPr="00B47871" w:rsidRDefault="00E66916">
            <w:pPr>
              <w:rPr>
                <w:spacing w:val="-6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частичный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DF50AD" w:rsidP="00E6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8.5. Источники данных:</w:t>
      </w:r>
    </w:p>
    <w:p w:rsidR="00DF50AD" w:rsidRDefault="00ED6116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Проект постановления</w:t>
      </w:r>
    </w:p>
    <w:p w:rsidR="00657A39" w:rsidRPr="00B47871" w:rsidRDefault="00657A39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DF50AD" w:rsidP="00E6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9. Сравнение возможных вариантов решения проблемы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126"/>
        <w:gridCol w:w="1843"/>
      </w:tblGrid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Вариант 2</w:t>
            </w: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9.1. Содержание варианта решения пробл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ED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Непринятие пр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екта постановл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  <w:p w:rsidR="00ED6116" w:rsidRPr="00B47871" w:rsidRDefault="00ED6116" w:rsidP="00ED6116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9.2. Качественная характеристика и оценка динамики численности потенциальных адр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сатов предлагаемого правового регулиров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 в среднесрочном периоде (1 - 3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E66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уровне 202</w:t>
            </w:r>
            <w:r w:rsidR="00E66916"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E66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уровне 202</w:t>
            </w:r>
            <w:r w:rsidR="00E66916"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B478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9.3. Оценка дополнительных расходов (дох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дов) потенциальных адресатов регулиров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ния, связанных с введением предлагаем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4A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Доходы о потенц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альных адресатов в размере предоста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ляемой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4A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Отсутствует во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можность пол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чения госуда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ственной по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держки</w:t>
            </w: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9.4. Оценка расходов (доходов) Ставропол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ского края, связанных с введением предлаг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C94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Оценка расходов в соответствии с З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коном Ставропол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ского края № 1</w:t>
            </w:r>
            <w:r w:rsidR="00C94F27" w:rsidRPr="00B47871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-кз «О бюджете Ста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ропол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ского края на 202</w:t>
            </w:r>
            <w:r w:rsidR="00C94F27" w:rsidRPr="00B47871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 и план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вый период 202</w:t>
            </w:r>
            <w:r w:rsidR="00C94F27" w:rsidRPr="00B47871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202</w:t>
            </w:r>
            <w:r w:rsidR="00C94F27" w:rsidRPr="00B47871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отсутствует</w:t>
            </w: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9.5. Оценка возможности достижения зая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ленных целей регулирования (</w:t>
            </w:r>
            <w:hyperlink w:anchor="Par85" w:history="1">
              <w:r w:rsidRPr="00B47871">
                <w:rPr>
                  <w:rFonts w:ascii="Times New Roman" w:hAnsi="Times New Roman" w:cs="Times New Roman"/>
                  <w:color w:val="0000FF"/>
                  <w:spacing w:val="-6"/>
                  <w:sz w:val="28"/>
                  <w:szCs w:val="28"/>
                </w:rPr>
                <w:t>раздел 3</w:t>
              </w:r>
            </w:hyperlink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сво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отчета) посредством применения ра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сматриваемых вариантов предлагаемого пр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4A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Предоставление мер государственной поддержки пов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шает возможность достижения зая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ленных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4A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Заявленные ц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ли не будут дости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</w:rPr>
              <w:t>нуты</w:t>
            </w:r>
          </w:p>
        </w:tc>
      </w:tr>
      <w:tr w:rsidR="00ED6116" w:rsidRPr="00B47871" w:rsidTr="00657A0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ED6116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9.6. Оценка рисков неблагоприятных после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B478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Риски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B47871" w:rsidRDefault="004A4811" w:rsidP="0081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78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Риски отсу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B478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ствуют</w:t>
            </w:r>
          </w:p>
        </w:tc>
      </w:tr>
    </w:tbl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9.7. Обоснование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выбора предпочтительного варианта решения выявле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ной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проблемы:</w:t>
      </w:r>
    </w:p>
    <w:p w:rsidR="00BE5BBA" w:rsidRPr="00B47871" w:rsidRDefault="00BE5BB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Выбор первого варианта решения выявленной проблемы является более предп</w:t>
      </w: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о</w:t>
      </w:r>
      <w:r w:rsidRPr="00B47871">
        <w:rPr>
          <w:rFonts w:ascii="Times New Roman" w:hAnsi="Times New Roman"/>
          <w:spacing w:val="-6"/>
          <w:sz w:val="28"/>
          <w:szCs w:val="28"/>
          <w:u w:val="single"/>
        </w:rPr>
        <w:t>чтительным, так как положительно отразится на развитии системы образования Ставропольского края и позволит в полной мере решить проблемный вопрос.</w:t>
      </w:r>
    </w:p>
    <w:p w:rsidR="00BE5BBA" w:rsidRPr="00B47871" w:rsidRDefault="00BE5BB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F50AD" w:rsidRPr="00B47871" w:rsidRDefault="00DF50AD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9.8. Детальное описание предлагаемого варианта решения проблемы:</w:t>
      </w:r>
    </w:p>
    <w:p w:rsidR="00894435" w:rsidRPr="00B47871" w:rsidRDefault="00894435" w:rsidP="00C94F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Проектом постановления предлагается </w:t>
      </w:r>
      <w:r w:rsidR="00C94F27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утвердить вносимые изменения в 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Пор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я</w:t>
      </w:r>
      <w:r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док предоставления </w:t>
      </w:r>
      <w:r w:rsidR="00C94F27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субсидий из бюджета Ставропольского края на возмещение затрат частным образовательным организациям, осуществляющим образов</w:t>
      </w:r>
      <w:r w:rsidR="00C94F27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а</w:t>
      </w:r>
      <w:r w:rsidR="00C94F27" w:rsidRPr="00B4787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тельную деятельность по профессиональным образовательным программам</w:t>
      </w:r>
      <w:r w:rsidR="00C94F27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202C0E" w:rsidRPr="00B47871" w:rsidRDefault="00202C0E" w:rsidP="008944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10. Оценка необходимости установления переходного периода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 (или)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срочки вступления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в силу нормативного правового акта либо необходимость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распрос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транения предлагаемого правового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регулирования на ранее возникшие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94F27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10.1. Предполагаемая дата вступления в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силу нормативного правового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та:</w:t>
      </w:r>
    </w:p>
    <w:p w:rsidR="00BE5BBA" w:rsidRPr="00B47871" w:rsidRDefault="00BE5BB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Проект постановления вступает </w:t>
      </w:r>
      <w:r w:rsidR="00C94F27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в силу со дня его подписания и распространяется на правоотношения, возникшие с 01 января 2023 года</w:t>
      </w:r>
      <w:r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.</w:t>
      </w:r>
    </w:p>
    <w:p w:rsidR="00C94F27" w:rsidRPr="00B47871" w:rsidRDefault="00C94F27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10.2. Необходимость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установления переходного периода и (или) отсрочки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введения предлагаемого правового регулирования: 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нет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94F27" w:rsidRPr="00B47871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Default="00C94F27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10.3. Необходимость распространения предлагаемого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правового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регулир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вания на ранее возникшие отношения: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>нет.</w:t>
      </w:r>
    </w:p>
    <w:p w:rsidR="00B47871" w:rsidRPr="00B47871" w:rsidRDefault="00B47871" w:rsidP="00C94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DF50AD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10.4. Обоснование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необходимости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установления переходного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периода и</w:t>
      </w:r>
      <w:r w:rsidR="00C2751B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(или) отсрочки вступления в силу нормативного правового акта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либо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необ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ход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мость распространения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предлагаемо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го правового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регулиро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вания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ранее во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никшие отношения: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отсутствует. 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Заполняется по итогам проведения публичных консультаций по проекту акта и сводного отчета: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4" w:name="Par341"/>
      <w:bookmarkEnd w:id="4"/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11. Информация о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сроках проведения публичных консультаций по проекту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акта и сводному отчету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11.1. Срок, в течение которого принимались предложения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в связи с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пу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чными консультациями по проекту акта и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сводному отчету об оценке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регул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рующего воздействия: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начало: «___» ________ 20__ г.;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окончание: «___» _______ 20__ г.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C2EAE" w:rsidP="006C2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11.2.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публичных консультаций по проекту акта: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Всего замечаний и предложений: _______, из них учтено:</w:t>
      </w:r>
    </w:p>
    <w:p w:rsidR="006C2EAE" w:rsidRPr="00B47871" w:rsidRDefault="006C2EAE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полностью: ________, учтено частично: ________</w:t>
      </w:r>
    </w:p>
    <w:p w:rsidR="00DF50AD" w:rsidRPr="00B47871" w:rsidRDefault="00DF50AD" w:rsidP="006C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50AD" w:rsidRPr="00B47871" w:rsidRDefault="006D3494" w:rsidP="006D3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11.3. Полный электронный адрес размещения сводки замечаний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предложе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ний, поступивших по итогам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проведения публичных консультаций по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50AD" w:rsidRPr="00B47871">
        <w:rPr>
          <w:rFonts w:ascii="Times New Roman" w:hAnsi="Times New Roman" w:cs="Times New Roman"/>
          <w:spacing w:val="-6"/>
          <w:sz w:val="28"/>
          <w:szCs w:val="28"/>
        </w:rPr>
        <w:t>проекту акта:</w:t>
      </w:r>
    </w:p>
    <w:p w:rsidR="006D3494" w:rsidRPr="00B47871" w:rsidRDefault="006D3494" w:rsidP="006D3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47871">
        <w:rPr>
          <w:rFonts w:ascii="Times New Roman" w:eastAsia="Calibri" w:hAnsi="Times New Roman" w:cs="Times New Roman"/>
          <w:spacing w:val="-6"/>
          <w:sz w:val="24"/>
          <w:szCs w:val="24"/>
        </w:rPr>
        <w:t>_____________________________________________________________________________</w:t>
      </w:r>
    </w:p>
    <w:p w:rsidR="006D3494" w:rsidRPr="00B47871" w:rsidRDefault="006D3494" w:rsidP="006D34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B47871">
        <w:rPr>
          <w:rFonts w:ascii="Times New Roman" w:eastAsia="Calibri" w:hAnsi="Times New Roman" w:cs="Times New Roman"/>
          <w:spacing w:val="-6"/>
          <w:sz w:val="20"/>
          <w:szCs w:val="20"/>
        </w:rPr>
        <w:t>место для текстового описания</w:t>
      </w:r>
    </w:p>
    <w:p w:rsidR="00B04CAC" w:rsidRPr="00B47871" w:rsidRDefault="00B04CAC" w:rsidP="006D34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6"/>
        </w:rPr>
      </w:pPr>
    </w:p>
    <w:p w:rsidR="006D3494" w:rsidRPr="00B47871" w:rsidRDefault="006D3494" w:rsidP="006D34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Приложение. Сводки предло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>жений, поступивших в ходе публич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ных консульт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ций, проводившихся в ходе процедуры ОРВ, с указанием сведений об их учете или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причинах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отклонения.</w:t>
      </w:r>
    </w:p>
    <w:p w:rsidR="006D3494" w:rsidRPr="00B47871" w:rsidRDefault="006D3494" w:rsidP="006D34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Иные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предложения (по усмотрению орг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>ана, проводящего оценку регулирующего воздействия)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04CAC" w:rsidRPr="00B47871" w:rsidRDefault="00B04CAC" w:rsidP="00B04CA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6"/>
        </w:rPr>
      </w:pPr>
    </w:p>
    <w:p w:rsidR="00BE5BBA" w:rsidRPr="00B47871" w:rsidRDefault="005F03D0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>Заместитель</w:t>
      </w:r>
      <w:r w:rsidR="000D25E0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министра 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образования </w:t>
      </w:r>
    </w:p>
    <w:p w:rsidR="00DF50AD" w:rsidRPr="00B47871" w:rsidRDefault="00BE5BB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Ставропольского края </w:t>
      </w:r>
    </w:p>
    <w:p w:rsidR="00BE5BBA" w:rsidRPr="00B47871" w:rsidRDefault="00BE5BBA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E5BBA" w:rsidRPr="00B47871" w:rsidRDefault="000D25E0" w:rsidP="000D25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proofErr w:type="spellStart"/>
      <w:r w:rsidR="005F03D0" w:rsidRPr="00B47871">
        <w:rPr>
          <w:rFonts w:ascii="Times New Roman" w:hAnsi="Times New Roman" w:cs="Times New Roman"/>
          <w:spacing w:val="-6"/>
          <w:sz w:val="28"/>
          <w:szCs w:val="28"/>
        </w:rPr>
        <w:t>С.М.Лукиди</w:t>
      </w:r>
      <w:proofErr w:type="spellEnd"/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B4787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______________</w:t>
      </w:r>
      <w:r w:rsidR="00BE5BBA" w:rsidRPr="00B47871"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:rsidR="00DF50AD" w:rsidRPr="00B47871" w:rsidRDefault="00DF50AD" w:rsidP="0081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25E0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(инициалы, фамилия)                 </w:t>
      </w:r>
      <w:r w:rsidR="007B6AA6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25E0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7B6AA6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0D25E0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7B6AA6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</w:t>
      </w:r>
      <w:r w:rsidR="000D25E0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7B6AA6"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7871">
        <w:rPr>
          <w:rFonts w:ascii="Times New Roman" w:hAnsi="Times New Roman" w:cs="Times New Roman"/>
          <w:spacing w:val="-6"/>
          <w:sz w:val="24"/>
          <w:szCs w:val="24"/>
        </w:rPr>
        <w:t xml:space="preserve">    Подпись</w:t>
      </w:r>
    </w:p>
    <w:sectPr w:rsidR="00DF50AD" w:rsidRPr="00B47871" w:rsidSect="00677D1B">
      <w:pgSz w:w="11905" w:h="16838"/>
      <w:pgMar w:top="1021" w:right="567" w:bottom="102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29"/>
    <w:rsid w:val="000128A6"/>
    <w:rsid w:val="00015E01"/>
    <w:rsid w:val="000678EC"/>
    <w:rsid w:val="000B36CB"/>
    <w:rsid w:val="000D25E0"/>
    <w:rsid w:val="000D6051"/>
    <w:rsid w:val="001005DA"/>
    <w:rsid w:val="00123C15"/>
    <w:rsid w:val="001475FD"/>
    <w:rsid w:val="001A17D2"/>
    <w:rsid w:val="001B41D6"/>
    <w:rsid w:val="001F5672"/>
    <w:rsid w:val="00202C0E"/>
    <w:rsid w:val="00206965"/>
    <w:rsid w:val="002C5D6C"/>
    <w:rsid w:val="0032249C"/>
    <w:rsid w:val="003A1E90"/>
    <w:rsid w:val="003D10C9"/>
    <w:rsid w:val="003E2583"/>
    <w:rsid w:val="004A4811"/>
    <w:rsid w:val="00540C3C"/>
    <w:rsid w:val="005838ED"/>
    <w:rsid w:val="0058463D"/>
    <w:rsid w:val="005A6126"/>
    <w:rsid w:val="005F03D0"/>
    <w:rsid w:val="005F14E7"/>
    <w:rsid w:val="0061738C"/>
    <w:rsid w:val="00657A02"/>
    <w:rsid w:val="00657A39"/>
    <w:rsid w:val="0067704E"/>
    <w:rsid w:val="00677D1B"/>
    <w:rsid w:val="006C2EAE"/>
    <w:rsid w:val="006D3494"/>
    <w:rsid w:val="006D60E3"/>
    <w:rsid w:val="006F3D04"/>
    <w:rsid w:val="00746906"/>
    <w:rsid w:val="007B6AA6"/>
    <w:rsid w:val="00807D35"/>
    <w:rsid w:val="008140F0"/>
    <w:rsid w:val="00815284"/>
    <w:rsid w:val="008822D0"/>
    <w:rsid w:val="0089327E"/>
    <w:rsid w:val="00894435"/>
    <w:rsid w:val="008A119D"/>
    <w:rsid w:val="008A65DE"/>
    <w:rsid w:val="008C1FA6"/>
    <w:rsid w:val="00952414"/>
    <w:rsid w:val="009622C8"/>
    <w:rsid w:val="00982329"/>
    <w:rsid w:val="00A018EC"/>
    <w:rsid w:val="00A7400D"/>
    <w:rsid w:val="00B04CAC"/>
    <w:rsid w:val="00B47871"/>
    <w:rsid w:val="00B61233"/>
    <w:rsid w:val="00B80E53"/>
    <w:rsid w:val="00BB6F43"/>
    <w:rsid w:val="00BC20D2"/>
    <w:rsid w:val="00BE5BBA"/>
    <w:rsid w:val="00BF6492"/>
    <w:rsid w:val="00C12650"/>
    <w:rsid w:val="00C2751B"/>
    <w:rsid w:val="00C334FC"/>
    <w:rsid w:val="00C45551"/>
    <w:rsid w:val="00C50E12"/>
    <w:rsid w:val="00C650DB"/>
    <w:rsid w:val="00C94F27"/>
    <w:rsid w:val="00CB1622"/>
    <w:rsid w:val="00CE709E"/>
    <w:rsid w:val="00CF08E3"/>
    <w:rsid w:val="00CF5649"/>
    <w:rsid w:val="00D65F52"/>
    <w:rsid w:val="00DF484B"/>
    <w:rsid w:val="00DF50AD"/>
    <w:rsid w:val="00E66916"/>
    <w:rsid w:val="00ED6116"/>
    <w:rsid w:val="00F21566"/>
    <w:rsid w:val="00F22776"/>
    <w:rsid w:val="00F77709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_uk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Иванова Юлия Константиновна</cp:lastModifiedBy>
  <cp:revision>70</cp:revision>
  <cp:lastPrinted>2023-01-11T09:04:00Z</cp:lastPrinted>
  <dcterms:created xsi:type="dcterms:W3CDTF">2021-10-24T09:00:00Z</dcterms:created>
  <dcterms:modified xsi:type="dcterms:W3CDTF">2023-01-12T11:06:00Z</dcterms:modified>
</cp:coreProperties>
</file>